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BA" w:rsidRDefault="004B60BA" w:rsidP="004B60BA">
      <w:pPr>
        <w:pStyle w:val="ConsPlusNormal"/>
        <w:jc w:val="center"/>
        <w:outlineLvl w:val="0"/>
        <w:rPr>
          <w:rFonts w:asciiTheme="minorHAnsi" w:hAnsiTheme="minorHAnsi"/>
          <w:b/>
          <w:bCs/>
          <w:sz w:val="18"/>
          <w:szCs w:val="18"/>
        </w:rPr>
      </w:pPr>
      <w:bookmarkStart w:id="0" w:name="_GoBack"/>
      <w:bookmarkEnd w:id="0"/>
      <w:r>
        <w:rPr>
          <w:rFonts w:asciiTheme="minorHAnsi" w:hAnsiTheme="minorHAnsi"/>
          <w:b/>
          <w:bCs/>
          <w:sz w:val="18"/>
          <w:szCs w:val="18"/>
        </w:rPr>
        <w:t>ПРАВА И ОБЯЗАННОСТИ ГРАЖДАН В СФЕРЕ ОХРАНЫ ЗДОРОВЬЯ</w:t>
      </w:r>
    </w:p>
    <w:p w:rsidR="004B60BA" w:rsidRDefault="004B60BA" w:rsidP="004B60BA">
      <w:pPr>
        <w:pStyle w:val="ConsPlusNormal"/>
        <w:jc w:val="both"/>
        <w:outlineLvl w:val="0"/>
        <w:rPr>
          <w:rFonts w:asciiTheme="minorHAnsi" w:hAnsiTheme="minorHAnsi"/>
          <w:bCs/>
          <w:sz w:val="18"/>
          <w:szCs w:val="18"/>
        </w:rPr>
      </w:pPr>
    </w:p>
    <w:p w:rsidR="004B60BA" w:rsidRPr="004B60BA" w:rsidRDefault="004B60BA" w:rsidP="004B60BA">
      <w:pPr>
        <w:pStyle w:val="ConsPlusNormal"/>
        <w:jc w:val="both"/>
        <w:outlineLvl w:val="0"/>
        <w:rPr>
          <w:rFonts w:asciiTheme="minorHAnsi" w:hAnsiTheme="minorHAnsi"/>
          <w:bCs/>
          <w:sz w:val="18"/>
          <w:szCs w:val="18"/>
        </w:rPr>
      </w:pPr>
      <w:r>
        <w:rPr>
          <w:rFonts w:asciiTheme="minorHAnsi" w:hAnsiTheme="minorHAnsi"/>
          <w:bCs/>
          <w:sz w:val="18"/>
          <w:szCs w:val="18"/>
        </w:rPr>
        <w:t xml:space="preserve">Права и обязанности граждан Российской Федерации в сфере охраны здоровья определены, в том числе Федеральным Законом от 21.11.11 №323-ФЗ. В соответствии с положениями главы 4 указанного закона граждане РФ имеют </w:t>
      </w:r>
      <w:r w:rsidRPr="00B052AD">
        <w:rPr>
          <w:rFonts w:asciiTheme="minorHAnsi" w:hAnsiTheme="minorHAnsi"/>
          <w:b/>
          <w:bCs/>
          <w:sz w:val="18"/>
          <w:szCs w:val="18"/>
        </w:rPr>
        <w:t>сле</w:t>
      </w:r>
      <w:r w:rsidR="00B052AD">
        <w:rPr>
          <w:rFonts w:asciiTheme="minorHAnsi" w:hAnsiTheme="minorHAnsi"/>
          <w:b/>
          <w:bCs/>
          <w:sz w:val="18"/>
          <w:szCs w:val="18"/>
        </w:rPr>
        <w:t>дующие права в области охраны зд</w:t>
      </w:r>
      <w:r w:rsidRPr="00B052AD">
        <w:rPr>
          <w:rFonts w:asciiTheme="minorHAnsi" w:hAnsiTheme="minorHAnsi"/>
          <w:b/>
          <w:bCs/>
          <w:sz w:val="18"/>
          <w:szCs w:val="18"/>
        </w:rPr>
        <w:t>оровья</w:t>
      </w:r>
      <w:r>
        <w:rPr>
          <w:rFonts w:asciiTheme="minorHAnsi" w:hAnsiTheme="minorHAnsi"/>
          <w:bCs/>
          <w:sz w:val="18"/>
          <w:szCs w:val="18"/>
        </w:rPr>
        <w:t>:</w:t>
      </w:r>
    </w:p>
    <w:p w:rsidR="004B60BA" w:rsidRDefault="004B60BA" w:rsidP="004B60BA">
      <w:pPr>
        <w:pStyle w:val="ConsPlusNormal"/>
        <w:jc w:val="center"/>
        <w:outlineLvl w:val="0"/>
        <w:rPr>
          <w:rFonts w:asciiTheme="minorHAnsi" w:hAnsiTheme="minorHAnsi"/>
          <w:b/>
          <w:bCs/>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18.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4"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22.10.2014 N 314-ФЗ)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19.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на медицинскую помощь.</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4B60BA">
          <w:rPr>
            <w:rFonts w:asciiTheme="minorHAnsi" w:hAnsiTheme="minorHAnsi"/>
            <w:sz w:val="18"/>
            <w:szCs w:val="18"/>
          </w:rPr>
          <w:t>программой</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6" w:history="1">
        <w:r w:rsidRPr="004B60BA">
          <w:rPr>
            <w:rFonts w:asciiTheme="minorHAnsi" w:hAnsiTheme="minorHAnsi"/>
            <w:sz w:val="18"/>
            <w:szCs w:val="18"/>
          </w:rPr>
          <w:t>Порядок</w:t>
        </w:r>
      </w:hyperlink>
      <w:r w:rsidRPr="004B60BA">
        <w:rPr>
          <w:rFonts w:asciiTheme="minorHAnsi" w:hAnsiTheme="minorHAnsi"/>
          <w:sz w:val="18"/>
          <w:szCs w:val="18"/>
        </w:rPr>
        <w:t xml:space="preserve"> оказания медицинской помощи иностранным гражданам определяется Правительством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имеет право 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выбор врача и выбор медицинской организации в соответствии с настоящим Федеральным законом;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sidRPr="004B60BA">
          <w:rPr>
            <w:rFonts w:asciiTheme="minorHAnsi" w:hAnsiTheme="minorHAnsi"/>
            <w:sz w:val="18"/>
            <w:szCs w:val="18"/>
          </w:rPr>
          <w:t>требованиям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получение консультаций врачей-специалистов;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облегчение боли, связанной с заболеванием и (или) медицинским вмешательством, доступными методами и лекарственными препаратами;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получение лечебного питания в случае нахождения пациента на лечении в стационарных условиях;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защиту сведений, составляющих врачебную тайну;</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8)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9) возмещение вреда, причиненного здоровью при оказании ему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допуск к нему адвоката или </w:t>
      </w:r>
      <w:hyperlink r:id="rId8"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для защиты своих прав;</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20. Информированное добровольное согласие на медицинское вмешательство и на отказ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bookmarkStart w:id="1" w:name="Par30"/>
      <w:bookmarkEnd w:id="1"/>
      <w:r w:rsidRPr="004B60BA">
        <w:rPr>
          <w:rFonts w:asciiTheme="minorHAnsi" w:hAnsiTheme="minorHAnsi"/>
          <w:sz w:val="18"/>
          <w:szCs w:val="18"/>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bookmarkStart w:id="2" w:name="Par31"/>
      <w:bookmarkEnd w:id="2"/>
      <w:r w:rsidRPr="004B60BA">
        <w:rPr>
          <w:rFonts w:asciiTheme="minorHAnsi" w:hAnsiTheme="minorHAnsi"/>
          <w:sz w:val="18"/>
          <w:szCs w:val="18"/>
        </w:rPr>
        <w:t xml:space="preserve">2. Информированное добровольное согласие на медицинское вмешательство дает один из родителей или иной </w:t>
      </w:r>
      <w:hyperlink r:id="rId9"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в отношении: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лица, не достигшего возраста, установленного </w:t>
      </w:r>
      <w:hyperlink r:id="rId10" w:history="1">
        <w:r w:rsidRPr="004B60BA">
          <w:rPr>
            <w:rFonts w:asciiTheme="minorHAnsi" w:hAnsiTheme="minorHAnsi"/>
            <w:sz w:val="18"/>
            <w:szCs w:val="18"/>
          </w:rPr>
          <w:t>частью 5 статьи 47</w:t>
        </w:r>
      </w:hyperlink>
      <w:r w:rsidRPr="004B60BA">
        <w:rPr>
          <w:rFonts w:asciiTheme="minorHAnsi" w:hAnsiTheme="minorHAnsi"/>
          <w:sz w:val="18"/>
          <w:szCs w:val="18"/>
        </w:rPr>
        <w:t xml:space="preserve"> и </w:t>
      </w:r>
      <w:hyperlink r:id="rId11" w:history="1">
        <w:r w:rsidRPr="004B60BA">
          <w:rPr>
            <w:rFonts w:asciiTheme="minorHAnsi" w:hAnsiTheme="minorHAnsi"/>
            <w:sz w:val="18"/>
            <w:szCs w:val="18"/>
          </w:rPr>
          <w:t>частью 2 статьи 54</w:t>
        </w:r>
      </w:hyperlink>
      <w:r w:rsidRPr="004B60BA">
        <w:rPr>
          <w:rFonts w:asciiTheme="minorHAnsi" w:hAnsiTheme="minorHAnsi"/>
          <w:sz w:val="18"/>
          <w:szCs w:val="18"/>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2"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Гражданин, один из родителей или иной законный представитель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1" w:history="1">
        <w:r w:rsidRPr="004B60BA">
          <w:rPr>
            <w:rFonts w:asciiTheme="minorHAnsi" w:hAnsiTheme="minorHAnsi"/>
            <w:sz w:val="18"/>
            <w:szCs w:val="18"/>
          </w:rPr>
          <w:t>частью 9</w:t>
        </w:r>
      </w:hyperlink>
      <w:r w:rsidRPr="004B60BA">
        <w:rPr>
          <w:rFonts w:asciiTheme="minorHAnsi" w:hAnsiTheme="minorHAnsi"/>
          <w:sz w:val="18"/>
          <w:szCs w:val="18"/>
        </w:rPr>
        <w:t xml:space="preserve"> настоящей статьи. Законный представитель лица, признанного в установленном законом </w:t>
      </w:r>
      <w:hyperlink r:id="rId13" w:history="1">
        <w:r w:rsidRPr="004B60BA">
          <w:rPr>
            <w:rFonts w:asciiTheme="minorHAnsi" w:hAnsiTheme="minorHAnsi"/>
            <w:sz w:val="18"/>
            <w:szCs w:val="18"/>
          </w:rPr>
          <w:t>порядке</w:t>
        </w:r>
      </w:hyperlink>
      <w:r w:rsidRPr="004B60BA">
        <w:rPr>
          <w:rFonts w:asciiTheme="minorHAnsi" w:hAnsiTheme="minorHAnsi"/>
          <w:sz w:val="18"/>
          <w:szCs w:val="18"/>
        </w:rPr>
        <w:t xml:space="preserve"> недееспособным, </w:t>
      </w:r>
      <w:r w:rsidRPr="004B60BA">
        <w:rPr>
          <w:rFonts w:asciiTheme="minorHAnsi" w:hAnsiTheme="minorHAnsi"/>
          <w:sz w:val="18"/>
          <w:szCs w:val="18"/>
        </w:rPr>
        <w:lastRenderedPageBreak/>
        <w:t>осуществляет указанное право в случае, если такое лицо по своему состоянию не способно отказаться от медицинского вмешательства.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в доступной для него форме должны быть разъяснены возможные последствия такого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При отказе одного из родителей или иного законного представителя лица, указанного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Лица, указанные в </w:t>
      </w:r>
      <w:hyperlink w:anchor="Par30" w:history="1">
        <w:r w:rsidRPr="004B60BA">
          <w:rPr>
            <w:rFonts w:asciiTheme="minorHAnsi" w:hAnsiTheme="minorHAnsi"/>
            <w:sz w:val="18"/>
            <w:szCs w:val="18"/>
          </w:rPr>
          <w:t>частях 1</w:t>
        </w:r>
      </w:hyperlink>
      <w:r w:rsidRPr="004B60BA">
        <w:rPr>
          <w:rFonts w:asciiTheme="minorHAnsi" w:hAnsiTheme="minorHAnsi"/>
          <w:sz w:val="18"/>
          <w:szCs w:val="18"/>
        </w:rPr>
        <w:t xml:space="preserve"> и </w:t>
      </w:r>
      <w:hyperlink w:anchor="Par31" w:history="1">
        <w:r w:rsidRPr="004B60BA">
          <w:rPr>
            <w:rFonts w:asciiTheme="minorHAnsi" w:hAnsiTheme="minorHAnsi"/>
            <w:sz w:val="18"/>
            <w:szCs w:val="18"/>
          </w:rPr>
          <w:t>2</w:t>
        </w:r>
      </w:hyperlink>
      <w:r w:rsidRPr="004B60BA">
        <w:rPr>
          <w:rFonts w:asciiTheme="minorHAnsi" w:hAnsiTheme="minorHAnsi"/>
          <w:sz w:val="18"/>
          <w:szCs w:val="18"/>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 w:history="1">
        <w:r w:rsidRPr="004B60BA">
          <w:rPr>
            <w:rFonts w:asciiTheme="minorHAnsi" w:hAnsiTheme="minorHAnsi"/>
            <w:sz w:val="18"/>
            <w:szCs w:val="18"/>
          </w:rPr>
          <w:t>перечень</w:t>
        </w:r>
      </w:hyperlink>
      <w:r w:rsidRPr="004B60BA">
        <w:rPr>
          <w:rFonts w:asciiTheme="minorHAnsi" w:hAnsiTheme="minorHAnsi"/>
          <w:sz w:val="18"/>
          <w:szCs w:val="18"/>
        </w:rPr>
        <w:t>, устанавливаемый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w:t>
      </w:r>
      <w:hyperlink r:id="rId15" w:history="1">
        <w:r w:rsidRPr="004B60BA">
          <w:rPr>
            <w:rFonts w:asciiTheme="minorHAnsi" w:hAnsiTheme="minorHAnsi"/>
            <w:sz w:val="18"/>
            <w:szCs w:val="18"/>
          </w:rPr>
          <w:t>Порядок</w:t>
        </w:r>
      </w:hyperlink>
      <w:r w:rsidRPr="004B60BA">
        <w:rPr>
          <w:rFonts w:asciiTheme="minorHAnsi" w:hAnsiTheme="minorHAnsi"/>
          <w:sz w:val="18"/>
          <w:szCs w:val="18"/>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16"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bookmarkStart w:id="3" w:name="Par41"/>
      <w:bookmarkEnd w:id="3"/>
      <w:r w:rsidRPr="004B60BA">
        <w:rPr>
          <w:rFonts w:asciiTheme="minorHAnsi" w:hAnsiTheme="minorHAnsi"/>
          <w:sz w:val="18"/>
          <w:szCs w:val="18"/>
        </w:rPr>
        <w:t>9. Медицинское вмешательство без согласия гражданина, одного из родителей или иного законного представителя допускается:</w:t>
      </w:r>
    </w:p>
    <w:p w:rsidR="004B60BA" w:rsidRPr="004B60BA" w:rsidRDefault="004B60BA" w:rsidP="004B60BA">
      <w:pPr>
        <w:pStyle w:val="ConsPlusNormal"/>
        <w:ind w:firstLine="540"/>
        <w:jc w:val="both"/>
        <w:rPr>
          <w:rFonts w:asciiTheme="minorHAnsi" w:hAnsiTheme="minorHAnsi"/>
          <w:sz w:val="18"/>
          <w:szCs w:val="18"/>
        </w:rPr>
      </w:pPr>
      <w:bookmarkStart w:id="4" w:name="Par42"/>
      <w:bookmarkEnd w:id="4"/>
      <w:r w:rsidRPr="004B60BA">
        <w:rPr>
          <w:rFonts w:asciiTheme="minorHAnsi" w:hAnsiTheme="minorHAnsi"/>
          <w:sz w:val="18"/>
          <w:szCs w:val="18"/>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w:t>
      </w:r>
    </w:p>
    <w:p w:rsidR="004B60BA" w:rsidRPr="004B60BA" w:rsidRDefault="004B60BA" w:rsidP="004B60BA">
      <w:pPr>
        <w:pStyle w:val="ConsPlusNormal"/>
        <w:ind w:firstLine="540"/>
        <w:jc w:val="both"/>
        <w:rPr>
          <w:rFonts w:asciiTheme="minorHAnsi" w:hAnsiTheme="minorHAnsi"/>
          <w:sz w:val="18"/>
          <w:szCs w:val="18"/>
        </w:rPr>
      </w:pPr>
      <w:bookmarkStart w:id="5" w:name="Par43"/>
      <w:bookmarkEnd w:id="5"/>
      <w:r w:rsidRPr="004B60BA">
        <w:rPr>
          <w:rFonts w:asciiTheme="minorHAnsi" w:hAnsiTheme="minorHAnsi"/>
          <w:sz w:val="18"/>
          <w:szCs w:val="18"/>
        </w:rPr>
        <w:t xml:space="preserve">2) в отношении лиц, страдающих </w:t>
      </w:r>
      <w:hyperlink r:id="rId17"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w:t>
      </w:r>
    </w:p>
    <w:p w:rsidR="004B60BA" w:rsidRPr="004B60BA" w:rsidRDefault="004B60BA" w:rsidP="004B60BA">
      <w:pPr>
        <w:pStyle w:val="ConsPlusNormal"/>
        <w:ind w:firstLine="540"/>
        <w:jc w:val="both"/>
        <w:rPr>
          <w:rFonts w:asciiTheme="minorHAnsi" w:hAnsiTheme="minorHAnsi"/>
          <w:sz w:val="18"/>
          <w:szCs w:val="18"/>
        </w:rPr>
      </w:pPr>
      <w:bookmarkStart w:id="6" w:name="Par44"/>
      <w:bookmarkEnd w:id="6"/>
      <w:r w:rsidRPr="004B60BA">
        <w:rPr>
          <w:rFonts w:asciiTheme="minorHAnsi" w:hAnsiTheme="minorHAnsi"/>
          <w:sz w:val="18"/>
          <w:szCs w:val="18"/>
        </w:rPr>
        <w:t>3) в отношении лиц, страдающих тяжелыми психическими расстройствами;</w:t>
      </w:r>
    </w:p>
    <w:p w:rsidR="004B60BA" w:rsidRPr="004B60BA" w:rsidRDefault="004B60BA" w:rsidP="004B60BA">
      <w:pPr>
        <w:pStyle w:val="ConsPlusNormal"/>
        <w:ind w:firstLine="540"/>
        <w:jc w:val="both"/>
        <w:rPr>
          <w:rFonts w:asciiTheme="minorHAnsi" w:hAnsiTheme="minorHAnsi"/>
          <w:sz w:val="18"/>
          <w:szCs w:val="18"/>
        </w:rPr>
      </w:pPr>
      <w:bookmarkStart w:id="7" w:name="Par45"/>
      <w:bookmarkEnd w:id="7"/>
      <w:r w:rsidRPr="004B60BA">
        <w:rPr>
          <w:rFonts w:asciiTheme="minorHAnsi" w:hAnsiTheme="minorHAnsi"/>
          <w:sz w:val="18"/>
          <w:szCs w:val="18"/>
        </w:rPr>
        <w:t>4) в отношении лиц, совершивших общественно опасные деяния (преступления);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при проведении судебно-медицинской экспертизы и (или) судебно-психиатрической экспертизы.</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10. Решение о медицинском вмешательстве без согласия гражданина, одного из родителей или иного </w:t>
      </w:r>
      <w:hyperlink r:id="rId18" w:history="1">
        <w:r w:rsidRPr="004B60BA">
          <w:rPr>
            <w:rFonts w:asciiTheme="minorHAnsi" w:hAnsiTheme="minorHAnsi"/>
            <w:sz w:val="18"/>
            <w:szCs w:val="18"/>
          </w:rPr>
          <w:t>законного представителя</w:t>
        </w:r>
      </w:hyperlink>
      <w:r w:rsidRPr="004B60BA">
        <w:rPr>
          <w:rFonts w:asciiTheme="minorHAnsi" w:hAnsiTheme="minorHAnsi"/>
          <w:sz w:val="18"/>
          <w:szCs w:val="18"/>
        </w:rPr>
        <w:t xml:space="preserve"> принимается: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в случаях, указанных в </w:t>
      </w:r>
      <w:hyperlink w:anchor="Par42" w:history="1">
        <w:r w:rsidRPr="004B60BA">
          <w:rPr>
            <w:rFonts w:asciiTheme="minorHAnsi" w:hAnsiTheme="minorHAnsi"/>
            <w:sz w:val="18"/>
            <w:szCs w:val="18"/>
          </w:rPr>
          <w:t>пунктах 1</w:t>
        </w:r>
      </w:hyperlink>
      <w:r w:rsidRPr="004B60BA">
        <w:rPr>
          <w:rFonts w:asciiTheme="minorHAnsi" w:hAnsiTheme="minorHAnsi"/>
          <w:sz w:val="18"/>
          <w:szCs w:val="18"/>
        </w:rPr>
        <w:t xml:space="preserve"> и </w:t>
      </w:r>
      <w:hyperlink w:anchor="Par43" w:history="1">
        <w:r w:rsidRPr="004B60BA">
          <w:rPr>
            <w:rFonts w:asciiTheme="minorHAnsi" w:hAnsiTheme="minorHAnsi"/>
            <w:sz w:val="18"/>
            <w:szCs w:val="18"/>
          </w:rPr>
          <w:t>2 части 9</w:t>
        </w:r>
      </w:hyperlink>
      <w:r w:rsidRPr="004B60BA">
        <w:rPr>
          <w:rFonts w:asciiTheme="minorHAnsi" w:hAnsiTheme="minorHAnsi"/>
          <w:sz w:val="18"/>
          <w:szCs w:val="18"/>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1" w:history="1">
        <w:r w:rsidRPr="004B60BA">
          <w:rPr>
            <w:rFonts w:asciiTheme="minorHAnsi" w:hAnsiTheme="minorHAnsi"/>
            <w:sz w:val="18"/>
            <w:szCs w:val="18"/>
          </w:rPr>
          <w:t>части 2</w:t>
        </w:r>
      </w:hyperlink>
      <w:r w:rsidRPr="004B60BA">
        <w:rPr>
          <w:rFonts w:asciiTheme="minorHAnsi" w:hAnsiTheme="minorHAnsi"/>
          <w:sz w:val="18"/>
          <w:szCs w:val="18"/>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19"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в отношении лиц, указанных в </w:t>
      </w:r>
      <w:hyperlink w:anchor="Par44" w:history="1">
        <w:r w:rsidRPr="004B60BA">
          <w:rPr>
            <w:rFonts w:asciiTheme="minorHAnsi" w:hAnsiTheme="minorHAnsi"/>
            <w:sz w:val="18"/>
            <w:szCs w:val="18"/>
          </w:rPr>
          <w:t>пунктах 3</w:t>
        </w:r>
      </w:hyperlink>
      <w:r w:rsidRPr="004B60BA">
        <w:rPr>
          <w:rFonts w:asciiTheme="minorHAnsi" w:hAnsiTheme="minorHAnsi"/>
          <w:sz w:val="18"/>
          <w:szCs w:val="18"/>
        </w:rPr>
        <w:t xml:space="preserve"> и </w:t>
      </w:r>
      <w:hyperlink w:anchor="Par45" w:history="1">
        <w:r w:rsidRPr="004B60BA">
          <w:rPr>
            <w:rFonts w:asciiTheme="minorHAnsi" w:hAnsiTheme="minorHAnsi"/>
            <w:sz w:val="18"/>
            <w:szCs w:val="18"/>
          </w:rPr>
          <w:t>4 части 9</w:t>
        </w:r>
      </w:hyperlink>
      <w:r w:rsidRPr="004B60BA">
        <w:rPr>
          <w:rFonts w:asciiTheme="minorHAnsi" w:hAnsiTheme="minorHAnsi"/>
          <w:sz w:val="18"/>
          <w:szCs w:val="18"/>
        </w:rPr>
        <w:t xml:space="preserve"> настоящей статьи, - судом в случаях и в порядке, которые установлены </w:t>
      </w:r>
      <w:hyperlink r:id="rId20" w:history="1">
        <w:r w:rsidRPr="004B60BA">
          <w:rPr>
            <w:rFonts w:asciiTheme="minorHAnsi" w:hAnsiTheme="minorHAnsi"/>
            <w:sz w:val="18"/>
            <w:szCs w:val="18"/>
          </w:rPr>
          <w:t>законодательством</w:t>
        </w:r>
      </w:hyperlink>
      <w:r w:rsidRPr="004B60BA">
        <w:rPr>
          <w:rFonts w:asciiTheme="minorHAnsi" w:hAnsiTheme="minorHAnsi"/>
          <w:sz w:val="18"/>
          <w:szCs w:val="18"/>
        </w:rPr>
        <w:t xml:space="preserve">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1" w:history="1">
        <w:r w:rsidRPr="004B60BA">
          <w:rPr>
            <w:rFonts w:asciiTheme="minorHAnsi" w:hAnsiTheme="minorHAnsi"/>
            <w:sz w:val="18"/>
            <w:szCs w:val="18"/>
          </w:rPr>
          <w:t>законом</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21. Выбор врача и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1. При оказании гражданину медицинской помощи в рамках </w:t>
      </w:r>
      <w:hyperlink r:id="rId22"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sidRPr="004B60BA">
          <w:rPr>
            <w:rFonts w:asciiTheme="minorHAnsi" w:hAnsiTheme="minorHAnsi"/>
            <w:sz w:val="18"/>
            <w:szCs w:val="18"/>
          </w:rPr>
          <w:t>порядке</w:t>
        </w:r>
      </w:hyperlink>
      <w:r w:rsidRPr="004B60BA">
        <w:rPr>
          <w:rFonts w:asciiTheme="minorHAnsi" w:hAnsiTheme="minorHAnsi"/>
          <w:sz w:val="18"/>
          <w:szCs w:val="18"/>
        </w:rPr>
        <w:t xml:space="preserve">, утвержденном уполномоченным федеральным органом исполнительной власти, и на выбор врача с учетом согласия врача. </w:t>
      </w:r>
      <w:hyperlink r:id="rId24" w:history="1">
        <w:r w:rsidRPr="004B60BA">
          <w:rPr>
            <w:rFonts w:asciiTheme="minorHAnsi" w:hAnsiTheme="minorHAnsi"/>
            <w:sz w:val="18"/>
            <w:szCs w:val="18"/>
          </w:rPr>
          <w:t>Особенности</w:t>
        </w:r>
      </w:hyperlink>
      <w:r w:rsidRPr="004B60BA">
        <w:rPr>
          <w:rFonts w:asciiTheme="minorHAnsi" w:hAnsiTheme="minorHAnsi"/>
          <w:sz w:val="18"/>
          <w:szCs w:val="18"/>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sidRPr="004B60BA">
          <w:rPr>
            <w:rFonts w:asciiTheme="minorHAnsi" w:hAnsiTheme="minorHAnsi"/>
            <w:sz w:val="18"/>
            <w:szCs w:val="18"/>
          </w:rPr>
          <w:t>перечень</w:t>
        </w:r>
      </w:hyperlink>
      <w:r w:rsidRPr="004B60BA">
        <w:rPr>
          <w:rFonts w:asciiTheme="minorHAnsi" w:hAnsiTheme="minorHAnsi"/>
          <w:sz w:val="18"/>
          <w:szCs w:val="18"/>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bookmarkStart w:id="8" w:name="Par56"/>
      <w:bookmarkEnd w:id="8"/>
      <w:r w:rsidRPr="004B60BA">
        <w:rPr>
          <w:rFonts w:asciiTheme="minorHAnsi" w:hAnsiTheme="minorHAnsi"/>
          <w:sz w:val="18"/>
          <w:szCs w:val="18"/>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Оказание первичной специализированной медико-санитарной помощи осуществляется: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56" w:history="1">
        <w:r w:rsidRPr="004B60BA">
          <w:rPr>
            <w:rFonts w:asciiTheme="minorHAnsi" w:hAnsiTheme="minorHAnsi"/>
            <w:sz w:val="18"/>
            <w:szCs w:val="18"/>
          </w:rPr>
          <w:t>частью 2</w:t>
        </w:r>
      </w:hyperlink>
      <w:r w:rsidRPr="004B60BA">
        <w:rPr>
          <w:rFonts w:asciiTheme="minorHAnsi" w:hAnsiTheme="minorHAnsi"/>
          <w:sz w:val="18"/>
          <w:szCs w:val="18"/>
        </w:rPr>
        <w:t xml:space="preserve"> настоящей статьи, с учетом </w:t>
      </w:r>
      <w:hyperlink r:id="rId26" w:history="1">
        <w:r w:rsidRPr="004B60BA">
          <w:rPr>
            <w:rFonts w:asciiTheme="minorHAnsi" w:hAnsiTheme="minorHAnsi"/>
            <w:sz w:val="18"/>
            <w:szCs w:val="18"/>
          </w:rPr>
          <w:t>порядков</w:t>
        </w:r>
      </w:hyperlink>
      <w:r w:rsidRPr="004B60BA">
        <w:rPr>
          <w:rFonts w:asciiTheme="minorHAnsi" w:hAnsiTheme="minorHAnsi"/>
          <w:sz w:val="18"/>
          <w:szCs w:val="18"/>
        </w:rPr>
        <w:t xml:space="preserve">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6. При оказании гражданину медицинской помощи в рамках </w:t>
      </w:r>
      <w:hyperlink r:id="rId27"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 w:history="1">
        <w:r w:rsidRPr="004B60BA">
          <w:rPr>
            <w:rFonts w:asciiTheme="minorHAnsi" w:hAnsiTheme="minorHAnsi"/>
            <w:sz w:val="18"/>
            <w:szCs w:val="18"/>
          </w:rPr>
          <w:t>порядке</w:t>
        </w:r>
      </w:hyperlink>
      <w:r w:rsidRPr="004B60BA">
        <w:rPr>
          <w:rFonts w:asciiTheme="minorHAnsi" w:hAnsiTheme="minorHAnsi"/>
          <w:sz w:val="18"/>
          <w:szCs w:val="18"/>
        </w:rPr>
        <w:t>, устанавливаемом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89" w:history="1">
        <w:r w:rsidRPr="004B60BA">
          <w:rPr>
            <w:rFonts w:asciiTheme="minorHAnsi" w:hAnsiTheme="minorHAnsi"/>
            <w:sz w:val="18"/>
            <w:szCs w:val="18"/>
          </w:rPr>
          <w:t>статьями 25</w:t>
        </w:r>
      </w:hyperlink>
      <w:r w:rsidRPr="004B60BA">
        <w:rPr>
          <w:rFonts w:asciiTheme="minorHAnsi" w:hAnsiTheme="minorHAnsi"/>
          <w:sz w:val="18"/>
          <w:szCs w:val="18"/>
        </w:rPr>
        <w:t xml:space="preserve"> и </w:t>
      </w:r>
      <w:hyperlink w:anchor="Par111" w:history="1">
        <w:r w:rsidRPr="004B60BA">
          <w:rPr>
            <w:rFonts w:asciiTheme="minorHAnsi" w:hAnsiTheme="minorHAnsi"/>
            <w:sz w:val="18"/>
            <w:szCs w:val="18"/>
          </w:rPr>
          <w:t>26</w:t>
        </w:r>
      </w:hyperlink>
      <w:r w:rsidRPr="004B60BA">
        <w:rPr>
          <w:rFonts w:asciiTheme="minorHAnsi" w:hAnsiTheme="minorHAnsi"/>
          <w:sz w:val="18"/>
          <w:szCs w:val="18"/>
        </w:rPr>
        <w:t xml:space="preserve"> настоящего Федерального закона.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(часть 9 введена Федеральным </w:t>
      </w:r>
      <w:hyperlink r:id="rId29" w:history="1">
        <w:r w:rsidRPr="004B60BA">
          <w:rPr>
            <w:rFonts w:asciiTheme="minorHAnsi" w:hAnsiTheme="minorHAnsi"/>
            <w:sz w:val="18"/>
            <w:szCs w:val="18"/>
          </w:rPr>
          <w:t>законом</w:t>
        </w:r>
      </w:hyperlink>
      <w:r w:rsidRPr="004B60BA">
        <w:rPr>
          <w:rFonts w:asciiTheme="minorHAnsi" w:hAnsiTheme="minorHAnsi"/>
          <w:sz w:val="18"/>
          <w:szCs w:val="18"/>
        </w:rPr>
        <w:t xml:space="preserve"> от 02.07.2013 N 185-ФЗ)</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22. Информация о состоянии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0" w:history="1">
        <w:r w:rsidRPr="004B60BA">
          <w:rPr>
            <w:rFonts w:asciiTheme="minorHAnsi" w:hAnsiTheme="minorHAnsi"/>
            <w:sz w:val="18"/>
            <w:szCs w:val="18"/>
          </w:rPr>
          <w:t>части 2 статьи 54</w:t>
        </w:r>
      </w:hyperlink>
      <w:r w:rsidRPr="004B60BA">
        <w:rPr>
          <w:rFonts w:asciiTheme="minorHAnsi" w:hAnsiTheme="minorHAnsi"/>
          <w:sz w:val="18"/>
          <w:szCs w:val="18"/>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Пациент либо его </w:t>
      </w:r>
      <w:hyperlink r:id="rId31" w:history="1">
        <w:r w:rsidRPr="004B60BA">
          <w:rPr>
            <w:rFonts w:asciiTheme="minorHAnsi" w:hAnsiTheme="minorHAnsi"/>
            <w:sz w:val="18"/>
            <w:szCs w:val="18"/>
          </w:rPr>
          <w:t>законный представитель</w:t>
        </w:r>
      </w:hyperlink>
      <w:r w:rsidRPr="004B60BA">
        <w:rPr>
          <w:rFonts w:asciiTheme="minorHAnsi" w:hAnsiTheme="minorHAnsi"/>
          <w:sz w:val="18"/>
          <w:szCs w:val="18"/>
        </w:rP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32" w:history="1">
        <w:r w:rsidRPr="004B60BA">
          <w:rPr>
            <w:rFonts w:asciiTheme="minorHAnsi" w:hAnsiTheme="minorHAnsi"/>
            <w:sz w:val="18"/>
            <w:szCs w:val="18"/>
          </w:rPr>
          <w:t>закона</w:t>
        </w:r>
      </w:hyperlink>
      <w:r w:rsidRPr="004B60BA">
        <w:rPr>
          <w:rFonts w:asciiTheme="minorHAnsi" w:hAnsiTheme="minorHAnsi"/>
          <w:sz w:val="18"/>
          <w:szCs w:val="18"/>
        </w:rPr>
        <w:t xml:space="preserve"> от 25.11.2013 N 317-ФЗ)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23. Информация о факторах, влияющих на здоровье</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4B60BA">
          <w:rPr>
            <w:rFonts w:asciiTheme="minorHAnsi" w:hAnsiTheme="minorHAnsi"/>
            <w:sz w:val="18"/>
            <w:szCs w:val="18"/>
          </w:rPr>
          <w:t>порядке</w:t>
        </w:r>
      </w:hyperlink>
      <w:r w:rsidRPr="004B60BA">
        <w:rPr>
          <w:rFonts w:asciiTheme="minorHAnsi" w:hAnsiTheme="minorHAnsi"/>
          <w:sz w:val="18"/>
          <w:szCs w:val="18"/>
        </w:rPr>
        <w:t>, предусмотренном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24. Права работников, занятых на отдельных видах работ,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9" w:name="Par89"/>
      <w:bookmarkEnd w:id="9"/>
      <w:r w:rsidRPr="004B60BA">
        <w:rPr>
          <w:rFonts w:asciiTheme="minorHAnsi" w:hAnsiTheme="minorHAnsi"/>
          <w:sz w:val="18"/>
          <w:szCs w:val="18"/>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4" w:history="1">
        <w:r w:rsidRPr="004B60BA">
          <w:rPr>
            <w:rFonts w:asciiTheme="minorHAnsi" w:hAnsiTheme="minorHAnsi"/>
            <w:sz w:val="18"/>
            <w:szCs w:val="18"/>
          </w:rPr>
          <w:t>статьей 61</w:t>
        </w:r>
      </w:hyperlink>
      <w:r w:rsidRPr="004B60BA">
        <w:rPr>
          <w:rFonts w:asciiTheme="minorHAnsi" w:hAnsiTheme="minorHAnsi"/>
          <w:sz w:val="18"/>
          <w:szCs w:val="18"/>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35" w:history="1">
        <w:r w:rsidRPr="004B60BA">
          <w:rPr>
            <w:rFonts w:asciiTheme="minorHAnsi" w:hAnsiTheme="minorHAnsi"/>
            <w:sz w:val="18"/>
            <w:szCs w:val="18"/>
          </w:rPr>
          <w:t>законом</w:t>
        </w:r>
      </w:hyperlink>
      <w:r w:rsidRPr="004B60BA">
        <w:rPr>
          <w:rFonts w:asciiTheme="minorHAnsi" w:hAnsiTheme="minorHAnsi"/>
          <w:sz w:val="18"/>
          <w:szCs w:val="18"/>
        </w:rPr>
        <w:t xml:space="preserve"> предусмотрена военная служба или приравненная к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w:t>
      </w:r>
      <w:hyperlink r:id="rId36" w:history="1">
        <w:r w:rsidRPr="004B60BA">
          <w:rPr>
            <w:rFonts w:asciiTheme="minorHAnsi" w:hAnsiTheme="minorHAnsi"/>
            <w:sz w:val="18"/>
            <w:szCs w:val="18"/>
          </w:rPr>
          <w:t>Порядок</w:t>
        </w:r>
      </w:hyperlink>
      <w:r w:rsidRPr="004B60BA">
        <w:rPr>
          <w:rFonts w:asciiTheme="minorHAnsi" w:hAnsiTheme="minorHAnsi"/>
          <w:sz w:val="18"/>
          <w:szCs w:val="18"/>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7" w:history="1">
        <w:r w:rsidRPr="004B60BA">
          <w:rPr>
            <w:rFonts w:asciiTheme="minorHAnsi" w:hAnsiTheme="minorHAnsi"/>
            <w:sz w:val="18"/>
            <w:szCs w:val="18"/>
          </w:rPr>
          <w:t>программы</w:t>
        </w:r>
      </w:hyperlink>
      <w:r w:rsidRPr="004B60BA">
        <w:rPr>
          <w:rFonts w:asciiTheme="minorHAnsi" w:hAnsiTheme="minorHAnsi"/>
          <w:sz w:val="18"/>
          <w:szCs w:val="18"/>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Федеральных законов от 02.07.2013 </w:t>
      </w:r>
      <w:hyperlink r:id="rId38" w:history="1">
        <w:r w:rsidRPr="004B60BA">
          <w:rPr>
            <w:rFonts w:asciiTheme="minorHAnsi" w:hAnsiTheme="minorHAnsi"/>
            <w:sz w:val="18"/>
            <w:szCs w:val="18"/>
          </w:rPr>
          <w:t>N 185-ФЗ</w:t>
        </w:r>
      </w:hyperlink>
      <w:r w:rsidRPr="004B60BA">
        <w:rPr>
          <w:rFonts w:asciiTheme="minorHAnsi" w:hAnsiTheme="minorHAnsi"/>
          <w:sz w:val="18"/>
          <w:szCs w:val="18"/>
        </w:rPr>
        <w:t xml:space="preserve">, от 21.07.2014 </w:t>
      </w:r>
      <w:hyperlink r:id="rId39" w:history="1">
        <w:r w:rsidRPr="004B60BA">
          <w:rPr>
            <w:rFonts w:asciiTheme="minorHAnsi" w:hAnsiTheme="minorHAnsi"/>
            <w:sz w:val="18"/>
            <w:szCs w:val="18"/>
          </w:rPr>
          <w:t>N 246-ФЗ</w:t>
        </w:r>
      </w:hyperlink>
      <w:r w:rsidRPr="004B60BA">
        <w:rPr>
          <w:rFonts w:asciiTheme="minorHAnsi" w:hAnsiTheme="minorHAnsi"/>
          <w:sz w:val="18"/>
          <w:szCs w:val="18"/>
        </w:rPr>
        <w:t>)</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bookmarkStart w:id="10" w:name="Par111"/>
      <w:bookmarkEnd w:id="10"/>
      <w:r w:rsidRPr="004B60BA">
        <w:rPr>
          <w:rFonts w:asciiTheme="minorHAnsi" w:hAnsiTheme="minorHAnsi"/>
          <w:sz w:val="18"/>
          <w:szCs w:val="18"/>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4B60BA" w:rsidRPr="004B60BA" w:rsidRDefault="004B60BA" w:rsidP="004B60BA">
      <w:pPr>
        <w:pStyle w:val="ConsPlusNormal"/>
        <w:ind w:firstLine="540"/>
        <w:jc w:val="both"/>
        <w:rPr>
          <w:rFonts w:asciiTheme="minorHAnsi" w:hAnsiTheme="minorHAnsi"/>
          <w:sz w:val="18"/>
          <w:szCs w:val="18"/>
        </w:rPr>
      </w:pPr>
      <w:bookmarkStart w:id="11" w:name="Par113"/>
      <w:bookmarkEnd w:id="11"/>
      <w:r w:rsidRPr="004B60BA">
        <w:rPr>
          <w:rFonts w:asciiTheme="minorHAnsi" w:hAnsiTheme="minorHAnsi"/>
          <w:sz w:val="18"/>
          <w:szCs w:val="18"/>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w:t>
      </w:r>
      <w:r w:rsidRPr="004B60BA">
        <w:rPr>
          <w:rFonts w:asciiTheme="minorHAnsi" w:hAnsiTheme="minorHAnsi"/>
          <w:sz w:val="18"/>
          <w:szCs w:val="18"/>
        </w:rPr>
        <w:lastRenderedPageBreak/>
        <w:t>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Беременные женщины, женщины во время родов и в послеродовой период из числа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4B60BA" w:rsidRPr="004B60BA" w:rsidRDefault="004B60BA" w:rsidP="004B60BA">
      <w:pPr>
        <w:pStyle w:val="ConsPlusNormal"/>
        <w:ind w:firstLine="540"/>
        <w:jc w:val="both"/>
        <w:rPr>
          <w:rFonts w:asciiTheme="minorHAnsi" w:hAnsiTheme="minorHAnsi"/>
          <w:sz w:val="18"/>
          <w:szCs w:val="18"/>
        </w:rPr>
      </w:pPr>
      <w:bookmarkStart w:id="12" w:name="Par115"/>
      <w:bookmarkEnd w:id="12"/>
      <w:r w:rsidRPr="004B60BA">
        <w:rPr>
          <w:rFonts w:asciiTheme="minorHAnsi" w:hAnsiTheme="minorHAnsi"/>
          <w:sz w:val="18"/>
          <w:szCs w:val="18"/>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0" w:history="1">
        <w:r w:rsidRPr="004B60BA">
          <w:rPr>
            <w:rFonts w:asciiTheme="minorHAnsi" w:hAnsiTheme="minorHAnsi"/>
            <w:sz w:val="18"/>
            <w:szCs w:val="18"/>
          </w:rPr>
          <w:t>порядке</w:t>
        </w:r>
      </w:hyperlink>
      <w:r w:rsidRPr="004B60BA">
        <w:rPr>
          <w:rFonts w:asciiTheme="minorHAnsi" w:hAnsiTheme="minorHAnsi"/>
          <w:sz w:val="18"/>
          <w:szCs w:val="18"/>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15" w:history="1">
        <w:r w:rsidRPr="004B60BA">
          <w:rPr>
            <w:rFonts w:asciiTheme="minorHAnsi" w:hAnsiTheme="minorHAnsi"/>
            <w:sz w:val="18"/>
            <w:szCs w:val="18"/>
          </w:rPr>
          <w:t>части 3</w:t>
        </w:r>
      </w:hyperlink>
      <w:r w:rsidRPr="004B60BA">
        <w:rPr>
          <w:rFonts w:asciiTheme="minorHAnsi" w:hAnsiTheme="minorHAnsi"/>
          <w:sz w:val="18"/>
          <w:szCs w:val="18"/>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не допускаются.</w:t>
      </w:r>
    </w:p>
    <w:p w:rsidR="004B60BA" w:rsidRPr="004B60BA" w:rsidRDefault="004B60BA" w:rsidP="004B60BA">
      <w:pPr>
        <w:pStyle w:val="ConsPlusNormal"/>
        <w:jc w:val="both"/>
        <w:rPr>
          <w:rFonts w:asciiTheme="minorHAnsi" w:hAnsiTheme="minorHAnsi"/>
          <w:sz w:val="18"/>
          <w:szCs w:val="18"/>
        </w:rPr>
      </w:pPr>
      <w:r w:rsidRPr="004B60BA">
        <w:rPr>
          <w:rFonts w:asciiTheme="minorHAnsi" w:hAnsiTheme="minorHAnsi"/>
          <w:sz w:val="18"/>
          <w:szCs w:val="18"/>
        </w:rPr>
        <w:t xml:space="preserve">(в ред. Федерального </w:t>
      </w:r>
      <w:hyperlink r:id="rId41" w:history="1">
        <w:r w:rsidRPr="004B60BA">
          <w:rPr>
            <w:rFonts w:asciiTheme="minorHAnsi" w:hAnsiTheme="minorHAnsi"/>
            <w:sz w:val="18"/>
            <w:szCs w:val="18"/>
          </w:rPr>
          <w:t>закона</w:t>
        </w:r>
      </w:hyperlink>
      <w:r w:rsidRPr="004B60BA">
        <w:rPr>
          <w:rFonts w:asciiTheme="minorHAnsi" w:hAnsiTheme="minorHAnsi"/>
          <w:sz w:val="18"/>
          <w:szCs w:val="18"/>
        </w:rPr>
        <w:t xml:space="preserve"> от 08.03.2015 N 55-ФЗ)</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13" w:history="1">
        <w:r w:rsidRPr="004B60BA">
          <w:rPr>
            <w:rFonts w:asciiTheme="minorHAnsi" w:hAnsiTheme="minorHAnsi"/>
            <w:sz w:val="18"/>
            <w:szCs w:val="18"/>
          </w:rPr>
          <w:t>части 1</w:t>
        </w:r>
      </w:hyperlink>
      <w:r w:rsidRPr="004B60BA">
        <w:rPr>
          <w:rFonts w:asciiTheme="minorHAnsi" w:hAnsiTheme="minorHAnsi"/>
          <w:sz w:val="18"/>
          <w:szCs w:val="18"/>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4B60BA" w:rsidRDefault="004B60BA" w:rsidP="004B60BA">
      <w:pPr>
        <w:pStyle w:val="ConsPlusNormal"/>
        <w:ind w:firstLine="540"/>
        <w:jc w:val="both"/>
        <w:rPr>
          <w:rFonts w:asciiTheme="minorHAnsi" w:hAnsiTheme="minorHAnsi"/>
          <w:sz w:val="18"/>
          <w:szCs w:val="18"/>
        </w:rPr>
      </w:pPr>
    </w:p>
    <w:p w:rsidR="00E62823" w:rsidRPr="004B60BA" w:rsidRDefault="00E62823" w:rsidP="004B60BA">
      <w:pPr>
        <w:pStyle w:val="ConsPlusNormal"/>
        <w:ind w:firstLine="540"/>
        <w:jc w:val="both"/>
        <w:rPr>
          <w:rFonts w:asciiTheme="minorHAnsi" w:hAnsiTheme="minorHAnsi"/>
          <w:sz w:val="18"/>
          <w:szCs w:val="18"/>
        </w:rPr>
      </w:pPr>
      <w:r>
        <w:rPr>
          <w:rFonts w:asciiTheme="minorHAnsi" w:hAnsiTheme="minorHAnsi"/>
          <w:sz w:val="18"/>
          <w:szCs w:val="18"/>
        </w:rPr>
        <w:t xml:space="preserve">Согласно ст.27 ФЗ от 21.11.2011 установлены </w:t>
      </w:r>
      <w:r w:rsidRPr="00E62823">
        <w:rPr>
          <w:rFonts w:asciiTheme="minorHAnsi" w:hAnsiTheme="minorHAnsi"/>
          <w:b/>
          <w:sz w:val="18"/>
          <w:szCs w:val="18"/>
        </w:rPr>
        <w:t>следующие обязанности граждан в сфере охраны здоровья</w:t>
      </w:r>
      <w:r>
        <w:rPr>
          <w:rFonts w:asciiTheme="minorHAnsi" w:hAnsiTheme="minorHAnsi"/>
          <w:sz w:val="18"/>
          <w:szCs w:val="18"/>
        </w:rPr>
        <w:t>:</w:t>
      </w:r>
    </w:p>
    <w:p w:rsidR="00E62823" w:rsidRDefault="00E62823"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обязаны заботиться о сохранении своего здоровья.</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2" w:history="1">
        <w:r w:rsidRPr="004B60BA">
          <w:rPr>
            <w:rFonts w:asciiTheme="minorHAnsi" w:hAnsiTheme="minorHAnsi"/>
            <w:sz w:val="18"/>
            <w:szCs w:val="18"/>
          </w:rPr>
          <w:t>заболеваниями</w:t>
        </w:r>
      </w:hyperlink>
      <w:r w:rsidRPr="004B60BA">
        <w:rPr>
          <w:rFonts w:asciiTheme="minorHAnsi" w:hAnsiTheme="minorHAnsi"/>
          <w:sz w:val="18"/>
          <w:szCs w:val="18"/>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outlineLvl w:val="1"/>
        <w:rPr>
          <w:rFonts w:asciiTheme="minorHAnsi" w:hAnsiTheme="minorHAnsi"/>
          <w:sz w:val="18"/>
          <w:szCs w:val="18"/>
        </w:rPr>
      </w:pPr>
      <w:r w:rsidRPr="004B60BA">
        <w:rPr>
          <w:rFonts w:asciiTheme="minorHAnsi" w:hAnsiTheme="minorHAnsi"/>
          <w:sz w:val="18"/>
          <w:szCs w:val="18"/>
        </w:rPr>
        <w:t>Статья 28. Общественные объединения по защите прав граждан в сфере охраны здоровья</w:t>
      </w:r>
    </w:p>
    <w:p w:rsidR="004B60BA" w:rsidRPr="004B60BA" w:rsidRDefault="004B60BA" w:rsidP="004B60BA">
      <w:pPr>
        <w:pStyle w:val="ConsPlusNormal"/>
        <w:ind w:firstLine="540"/>
        <w:jc w:val="both"/>
        <w:rPr>
          <w:rFonts w:asciiTheme="minorHAnsi" w:hAnsiTheme="minorHAnsi"/>
          <w:sz w:val="18"/>
          <w:szCs w:val="18"/>
        </w:rPr>
      </w:pP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4B60BA" w:rsidRPr="004B60BA" w:rsidRDefault="004B60BA" w:rsidP="004B60BA">
      <w:pPr>
        <w:pStyle w:val="ConsPlusNormal"/>
        <w:ind w:firstLine="540"/>
        <w:jc w:val="both"/>
        <w:rPr>
          <w:rFonts w:asciiTheme="minorHAnsi" w:hAnsiTheme="minorHAnsi"/>
          <w:sz w:val="18"/>
          <w:szCs w:val="18"/>
        </w:rPr>
      </w:pPr>
      <w:r w:rsidRPr="004B60BA">
        <w:rPr>
          <w:rFonts w:asciiTheme="minorHAnsi" w:hAnsiTheme="minorHAnsi"/>
          <w:sz w:val="18"/>
          <w:szCs w:val="18"/>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5259E8" w:rsidRPr="004B60BA" w:rsidRDefault="003C1611">
      <w:pPr>
        <w:rPr>
          <w:sz w:val="18"/>
          <w:szCs w:val="18"/>
        </w:rPr>
      </w:pPr>
    </w:p>
    <w:sectPr w:rsidR="005259E8" w:rsidRPr="004B60BA" w:rsidSect="00171B48">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BA"/>
    <w:rsid w:val="003C1611"/>
    <w:rsid w:val="004B60BA"/>
    <w:rsid w:val="00615C2F"/>
    <w:rsid w:val="007C584B"/>
    <w:rsid w:val="00901879"/>
    <w:rsid w:val="00B052AD"/>
    <w:rsid w:val="00E6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25ECE-AE1C-4066-93C3-D143656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0BA"/>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21FFDA401284AC5460D441AD0C7B5981CD5DC4022BE61E3BDAF2E51A003F4B3158596B62E962P4A1I" TargetMode="External"/><Relationship Id="rId13" Type="http://schemas.openxmlformats.org/officeDocument/2006/relationships/hyperlink" Target="consultantplus://offline/ref=2EBF21FFDA401284AC5460D441AD0C7B5989C358C60527BB143383FEE71D0F605C3611556A62E96343P9ADI" TargetMode="External"/><Relationship Id="rId18" Type="http://schemas.openxmlformats.org/officeDocument/2006/relationships/hyperlink" Target="consultantplus://offline/ref=2EBF21FFDA401284AC5460D441AD0C7B5981CD5DC4022BE61E3BDAF2E51A003F4B3158596B62E962P4A1I" TargetMode="External"/><Relationship Id="rId26" Type="http://schemas.openxmlformats.org/officeDocument/2006/relationships/hyperlink" Target="consultantplus://offline/ref=2EBF21FFDA401284AC5468DA55C55928558CC55CC3022BE61E3BDAF2E51A003F4B3158596B62E962P4A6I" TargetMode="External"/><Relationship Id="rId39" Type="http://schemas.openxmlformats.org/officeDocument/2006/relationships/hyperlink" Target="consultantplus://offline/ref=2EBF21FFDA401284AC5460D441AD0C7B5989C25ECA0024BB143383FEE71D0F605C3611556A62E96246P9A0I" TargetMode="External"/><Relationship Id="rId3" Type="http://schemas.openxmlformats.org/officeDocument/2006/relationships/webSettings" Target="webSettings.xml"/><Relationship Id="rId21" Type="http://schemas.openxmlformats.org/officeDocument/2006/relationships/hyperlink" Target="consultantplus://offline/ref=2EBF21FFDA401284AC5460D441AD0C7B5989C358C20029BB143383FEE71D0F605C3611556A62E9664CP9A7I" TargetMode="External"/><Relationship Id="rId34" Type="http://schemas.openxmlformats.org/officeDocument/2006/relationships/hyperlink" Target="consultantplus://offline/ref=2EBF21FFDA401284AC5460D441AD0C7B5989CC5ACB0526BB143383FEE71D0F605C3611556A62E96445P9A0I" TargetMode="External"/><Relationship Id="rId42" Type="http://schemas.openxmlformats.org/officeDocument/2006/relationships/hyperlink" Target="consultantplus://offline/ref=2EBF21FFDA401284AC5468DA55C55928558BC65CC1012BE61E3BDAF2E51A003F4B3158596B62E960P4A1I" TargetMode="External"/><Relationship Id="rId7" Type="http://schemas.openxmlformats.org/officeDocument/2006/relationships/hyperlink" Target="consultantplus://offline/ref=2EBF21FFDA401284AC5460D441AD0C7B5989C152C70321BB143383FEE71DP0AFI" TargetMode="External"/><Relationship Id="rId12" Type="http://schemas.openxmlformats.org/officeDocument/2006/relationships/hyperlink" Target="consultantplus://offline/ref=2EBF21FFDA401284AC5460D441AD0C7B5989C358C60527BB143383FEE71D0F605C3611556A62E96340P9A3I" TargetMode="External"/><Relationship Id="rId17" Type="http://schemas.openxmlformats.org/officeDocument/2006/relationships/hyperlink" Target="consultantplus://offline/ref=2EBF21FFDA401284AC5468DA55C55928558BC65CC1012BE61E3BDAF2E51A003F4B3158596B62E960P4A1I" TargetMode="External"/><Relationship Id="rId25" Type="http://schemas.openxmlformats.org/officeDocument/2006/relationships/hyperlink" Target="consultantplus://offline/ref=2EBF21FFDA401284AC5468DA55C55928558FCC5FC2072BE61E3BDAF2E51A003F4B3158596B62E962P4ACI" TargetMode="External"/><Relationship Id="rId33" Type="http://schemas.openxmlformats.org/officeDocument/2006/relationships/hyperlink" Target="consultantplus://offline/ref=2EBF21FFDA401284AC5468DA55C55928568DC653C40876EC1662D6F0E2155F284C7854586B62E8P6A1I" TargetMode="External"/><Relationship Id="rId38" Type="http://schemas.openxmlformats.org/officeDocument/2006/relationships/hyperlink" Target="consultantplus://offline/ref=2EBF21FFDA401284AC5460D441AD0C7B5989C253C30729BB143383FEE71D0F605C3611556A62E86B4DP9A3I" TargetMode="External"/><Relationship Id="rId2" Type="http://schemas.openxmlformats.org/officeDocument/2006/relationships/settings" Target="settings.xml"/><Relationship Id="rId16" Type="http://schemas.openxmlformats.org/officeDocument/2006/relationships/hyperlink" Target="consultantplus://offline/ref=2EBF21FFDA401284AC5460D441AD0C7B5989C358CA0A23BB143383FEE71D0F605C3611556A62E8604DP9A3I" TargetMode="External"/><Relationship Id="rId20" Type="http://schemas.openxmlformats.org/officeDocument/2006/relationships/hyperlink" Target="consultantplus://offline/ref=2EBF21FFDA401284AC5460D441AD0C7B5989C252C50B27BB143383FEE71D0F605C3611556A62E96240P9ACI" TargetMode="External"/><Relationship Id="rId29" Type="http://schemas.openxmlformats.org/officeDocument/2006/relationships/hyperlink" Target="consultantplus://offline/ref=2EBF21FFDA401284AC5460D441AD0C7B5989C253C30729BB143383FEE71D0F605C3611556A62E86B4DP9A1I" TargetMode="External"/><Relationship Id="rId41" Type="http://schemas.openxmlformats.org/officeDocument/2006/relationships/hyperlink" Target="consultantplus://offline/ref=2EBF21FFDA401284AC5460D441AD0C7B5989C35DC30629BB143383FEE71D0F605C3611556A62E96244P9A6I" TargetMode="External"/><Relationship Id="rId1" Type="http://schemas.openxmlformats.org/officeDocument/2006/relationships/styles" Target="styles.xml"/><Relationship Id="rId6" Type="http://schemas.openxmlformats.org/officeDocument/2006/relationships/hyperlink" Target="consultantplus://offline/ref=2EBF21FFDA401284AC5468DA55C55928558CC75AC1052BE61E3BDAF2E51A003F4B3158596B62E962P4ACI" TargetMode="External"/><Relationship Id="rId11" Type="http://schemas.openxmlformats.org/officeDocument/2006/relationships/hyperlink" Target="consultantplus://offline/ref=2EBF21FFDA401284AC5460D441AD0C7B5989CC5ACB0526BB143383FEE71D0F605C3611556A62E96740P9A5I" TargetMode="External"/><Relationship Id="rId24" Type="http://schemas.openxmlformats.org/officeDocument/2006/relationships/hyperlink" Target="consultantplus://offline/ref=2EBF21FFDA401284AC5468DA55C55928558BC758C0012BE61E3BDAF2E5P1AAI" TargetMode="External"/><Relationship Id="rId32" Type="http://schemas.openxmlformats.org/officeDocument/2006/relationships/hyperlink" Target="consultantplus://offline/ref=2EBF21FFDA401284AC5460D441AD0C7B5989C358CA0A23BB143383FEE71D0F605C3611556A62E8604DP9ADI" TargetMode="External"/><Relationship Id="rId37" Type="http://schemas.openxmlformats.org/officeDocument/2006/relationships/hyperlink" Target="consultantplus://offline/ref=2EBF21FFDA401284AC5468DA55C55928558CC55CC3022BE61E3BDAF2E51A003F4B3158596B62E964P4ADI" TargetMode="External"/><Relationship Id="rId40" Type="http://schemas.openxmlformats.org/officeDocument/2006/relationships/hyperlink" Target="consultantplus://offline/ref=2EBF21FFDA401284AC5468DA55C55928558CC45ECB042BE61E3BDAF2E51A003F4B3158596B62E962P4ADI" TargetMode="External"/><Relationship Id="rId5" Type="http://schemas.openxmlformats.org/officeDocument/2006/relationships/hyperlink" Target="consultantplus://offline/ref=2EBF21FFDA401284AC5468DA55C55928558CC55CC3022BE61E3BDAF2E51A003F4B3158596B62E964P4ADI" TargetMode="External"/><Relationship Id="rId15" Type="http://schemas.openxmlformats.org/officeDocument/2006/relationships/hyperlink" Target="consultantplus://offline/ref=2EBF21FFDA401284AC5468DA55C55928558CCD5BCA072BE61E3BDAF2E51A003F4B3158596B62E963P4A7I" TargetMode="External"/><Relationship Id="rId23" Type="http://schemas.openxmlformats.org/officeDocument/2006/relationships/hyperlink" Target="consultantplus://offline/ref=2EBF21FFDA401284AC5468DA55C55928558BC459C0022BE61E3BDAF2E51A003F4B3158596B62E962P4ACI" TargetMode="External"/><Relationship Id="rId28" Type="http://schemas.openxmlformats.org/officeDocument/2006/relationships/hyperlink" Target="consultantplus://offline/ref=2EBF21FFDA401284AC5468DA55C55928558CC75DC1002BE61E3BDAF2E51A003F4B3158596B62E962P4ACI" TargetMode="External"/><Relationship Id="rId36" Type="http://schemas.openxmlformats.org/officeDocument/2006/relationships/hyperlink" Target="consultantplus://offline/ref=2EBF21FFDA401284AC5468DA55C55928558FCC5BC70A2BE61E3BDAF2E51A003F4B3158596B62E860P4A2I" TargetMode="External"/><Relationship Id="rId10" Type="http://schemas.openxmlformats.org/officeDocument/2006/relationships/hyperlink" Target="consultantplus://offline/ref=2EBF21FFDA401284AC5460D441AD0C7B5989CC5ACB0526BB143383FEE71D0F605C3611556A62E9664CP9ACI" TargetMode="External"/><Relationship Id="rId19" Type="http://schemas.openxmlformats.org/officeDocument/2006/relationships/hyperlink" Target="consultantplus://offline/ref=2EBF21FFDA401284AC5460D441AD0C7B5989C358CA0A23BB143383FEE71D0F605C3611556A62E8604DP9ACI" TargetMode="External"/><Relationship Id="rId31" Type="http://schemas.openxmlformats.org/officeDocument/2006/relationships/hyperlink" Target="consultantplus://offline/ref=2EBF21FFDA401284AC5460D441AD0C7B5981CD5DC4022BE61E3BDAF2E51A003F4B3158596B62E962P4A1I" TargetMode="External"/><Relationship Id="rId44" Type="http://schemas.openxmlformats.org/officeDocument/2006/relationships/theme" Target="theme/theme1.xml"/><Relationship Id="rId4" Type="http://schemas.openxmlformats.org/officeDocument/2006/relationships/hyperlink" Target="consultantplus://offline/ref=2EBF21FFDA401284AC5460D441AD0C7B5989C35BC20A28BB143383FEE71D0F605C3611556A62E96244P9A4I" TargetMode="External"/><Relationship Id="rId9" Type="http://schemas.openxmlformats.org/officeDocument/2006/relationships/hyperlink" Target="consultantplus://offline/ref=2EBF21FFDA401284AC5460D441AD0C7B5981CD5DC4022BE61E3BDAF2E51A003F4B3158596B62E962P4A1I" TargetMode="External"/><Relationship Id="rId14" Type="http://schemas.openxmlformats.org/officeDocument/2006/relationships/hyperlink" Target="consultantplus://offline/ref=2EBF21FFDA401284AC5468DA55C55928558ACD5EC6052BE61E3BDAF2E51A003F4B3158596B62E962P4ACI" TargetMode="External"/><Relationship Id="rId22" Type="http://schemas.openxmlformats.org/officeDocument/2006/relationships/hyperlink" Target="consultantplus://offline/ref=2EBF21FFDA401284AC5468DA55C55928558CC55CC3022BE61E3BDAF2E51A003F4B3158596B62E964P4ADI" TargetMode="External"/><Relationship Id="rId27" Type="http://schemas.openxmlformats.org/officeDocument/2006/relationships/hyperlink" Target="consultantplus://offline/ref=2EBF21FFDA401284AC5468DA55C55928558CC55CC3022BE61E3BDAF2E51A003F4B3158596B62E964P4ADI" TargetMode="External"/><Relationship Id="rId30" Type="http://schemas.openxmlformats.org/officeDocument/2006/relationships/hyperlink" Target="consultantplus://offline/ref=2EBF21FFDA401284AC5460D441AD0C7B5989CC5ACB0526BB143383FEE71D0F605C3611556A62E96740P9A5I" TargetMode="External"/><Relationship Id="rId35" Type="http://schemas.openxmlformats.org/officeDocument/2006/relationships/hyperlink" Target="consultantplus://offline/ref=2EBF21FFDA401284AC5460D441AD0C7B5989C353CB0224BB143383FEE71D0F605C3611556861PEAE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4897</Words>
  <Characters>27917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Учетная запись Майкрософт</cp:lastModifiedBy>
  <cp:revision>4</cp:revision>
  <dcterms:created xsi:type="dcterms:W3CDTF">2018-03-16T08:38:00Z</dcterms:created>
  <dcterms:modified xsi:type="dcterms:W3CDTF">2024-03-24T23:17:00Z</dcterms:modified>
</cp:coreProperties>
</file>